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6F5" w:rsidRDefault="006A65E4" w:rsidP="002B19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E576F5">
        <w:rPr>
          <w:rFonts w:ascii="Times New Roman" w:hAnsi="Times New Roman" w:cs="Times New Roman"/>
          <w:b/>
          <w:sz w:val="40"/>
          <w:szCs w:val="40"/>
        </w:rPr>
        <w:t xml:space="preserve">TENTO </w:t>
      </w:r>
      <w:r w:rsidR="00FA696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576F5">
        <w:rPr>
          <w:rFonts w:ascii="Times New Roman" w:hAnsi="Times New Roman" w:cs="Times New Roman"/>
          <w:b/>
          <w:sz w:val="40"/>
          <w:szCs w:val="40"/>
        </w:rPr>
        <w:t>PROJEKT</w:t>
      </w:r>
      <w:proofErr w:type="gramEnd"/>
    </w:p>
    <w:p w:rsidR="00E576F5" w:rsidRPr="00F31ED7" w:rsidRDefault="00841ACB" w:rsidP="00F31ED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„</w:t>
      </w:r>
      <w:r w:rsidR="00265359">
        <w:rPr>
          <w:rFonts w:ascii="Times New Roman" w:hAnsi="Times New Roman" w:cs="Times New Roman"/>
          <w:b/>
          <w:i/>
          <w:sz w:val="48"/>
          <w:szCs w:val="48"/>
        </w:rPr>
        <w:t xml:space="preserve">Pořízení vybavení do prodejny v obci </w:t>
      </w:r>
      <w:proofErr w:type="spellStart"/>
      <w:r w:rsidR="00265359">
        <w:rPr>
          <w:rFonts w:ascii="Times New Roman" w:hAnsi="Times New Roman" w:cs="Times New Roman"/>
          <w:b/>
          <w:i/>
          <w:sz w:val="48"/>
          <w:szCs w:val="48"/>
        </w:rPr>
        <w:t>Žabovřesky</w:t>
      </w:r>
      <w:proofErr w:type="spellEnd"/>
      <w:r w:rsidR="00265359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proofErr w:type="gramStart"/>
      <w:r w:rsidR="00265359">
        <w:rPr>
          <w:rFonts w:ascii="Times New Roman" w:hAnsi="Times New Roman" w:cs="Times New Roman"/>
          <w:b/>
          <w:i/>
          <w:sz w:val="48"/>
          <w:szCs w:val="48"/>
        </w:rPr>
        <w:t>č.p</w:t>
      </w:r>
      <w:proofErr w:type="spellEnd"/>
      <w:r w:rsidR="00265359">
        <w:rPr>
          <w:rFonts w:ascii="Times New Roman" w:hAnsi="Times New Roman" w:cs="Times New Roman"/>
          <w:b/>
          <w:i/>
          <w:sz w:val="48"/>
          <w:szCs w:val="48"/>
        </w:rPr>
        <w:t>.</w:t>
      </w:r>
      <w:proofErr w:type="gramEnd"/>
      <w:r w:rsidR="00265359">
        <w:rPr>
          <w:rFonts w:ascii="Times New Roman" w:hAnsi="Times New Roman" w:cs="Times New Roman"/>
          <w:b/>
          <w:i/>
          <w:sz w:val="48"/>
          <w:szCs w:val="48"/>
        </w:rPr>
        <w:t xml:space="preserve"> 69</w:t>
      </w:r>
      <w:r>
        <w:rPr>
          <w:rFonts w:ascii="Times New Roman" w:hAnsi="Times New Roman" w:cs="Times New Roman"/>
          <w:b/>
          <w:i/>
          <w:sz w:val="48"/>
          <w:szCs w:val="48"/>
        </w:rPr>
        <w:t>“</w:t>
      </w:r>
      <w:bookmarkStart w:id="0" w:name="_GoBack"/>
      <w:bookmarkEnd w:id="0"/>
    </w:p>
    <w:p w:rsidR="00E576F5" w:rsidRDefault="00E576F5" w:rsidP="00E576F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576F5" w:rsidRPr="00F31ED7" w:rsidRDefault="00E576F5" w:rsidP="00F31E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1ED7">
        <w:rPr>
          <w:rFonts w:ascii="Times New Roman" w:hAnsi="Times New Roman" w:cs="Times New Roman"/>
          <w:b/>
          <w:sz w:val="32"/>
          <w:szCs w:val="32"/>
        </w:rPr>
        <w:t xml:space="preserve">JE </w:t>
      </w:r>
      <w:proofErr w:type="gramStart"/>
      <w:r w:rsidRPr="00F31ED7">
        <w:rPr>
          <w:rFonts w:ascii="Times New Roman" w:hAnsi="Times New Roman" w:cs="Times New Roman"/>
          <w:b/>
          <w:sz w:val="32"/>
          <w:szCs w:val="32"/>
        </w:rPr>
        <w:t xml:space="preserve">SPOLUFINANCOVÁN </w:t>
      </w:r>
      <w:r w:rsidR="00FA6961" w:rsidRPr="00F3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73C7">
        <w:rPr>
          <w:rFonts w:ascii="Times New Roman" w:hAnsi="Times New Roman" w:cs="Times New Roman"/>
          <w:b/>
          <w:sz w:val="32"/>
          <w:szCs w:val="32"/>
        </w:rPr>
        <w:t>J</w:t>
      </w:r>
      <w:r w:rsidRPr="00F31ED7">
        <w:rPr>
          <w:rFonts w:ascii="Times New Roman" w:hAnsi="Times New Roman" w:cs="Times New Roman"/>
          <w:b/>
          <w:sz w:val="32"/>
          <w:szCs w:val="32"/>
        </w:rPr>
        <w:t>IHOČESKÝM</w:t>
      </w:r>
      <w:proofErr w:type="gramEnd"/>
      <w:r w:rsidR="00FA6961" w:rsidRPr="00F3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31ED7">
        <w:rPr>
          <w:rFonts w:ascii="Times New Roman" w:hAnsi="Times New Roman" w:cs="Times New Roman"/>
          <w:b/>
          <w:sz w:val="32"/>
          <w:szCs w:val="32"/>
        </w:rPr>
        <w:t xml:space="preserve"> KRAJEM</w:t>
      </w:r>
    </w:p>
    <w:p w:rsidR="00E576F5" w:rsidRDefault="003673C7" w:rsidP="00F31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3C7">
        <w:rPr>
          <w:rFonts w:ascii="Times New Roman" w:hAnsi="Times New Roman" w:cs="Times New Roman"/>
          <w:b/>
          <w:sz w:val="28"/>
          <w:szCs w:val="28"/>
        </w:rPr>
        <w:t xml:space="preserve">Druh podpory: </w:t>
      </w:r>
      <w:r w:rsidR="00E576F5" w:rsidRPr="003673C7">
        <w:rPr>
          <w:rFonts w:ascii="Times New Roman" w:hAnsi="Times New Roman" w:cs="Times New Roman"/>
          <w:b/>
          <w:sz w:val="28"/>
          <w:szCs w:val="28"/>
        </w:rPr>
        <w:t> 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359">
        <w:rPr>
          <w:rFonts w:ascii="Times New Roman" w:hAnsi="Times New Roman" w:cs="Times New Roman"/>
          <w:b/>
          <w:sz w:val="28"/>
          <w:szCs w:val="28"/>
        </w:rPr>
        <w:t xml:space="preserve">Podpor venkovských prodejen v Jihočeském </w:t>
      </w:r>
      <w:proofErr w:type="gramStart"/>
      <w:r w:rsidR="00265359">
        <w:rPr>
          <w:rFonts w:ascii="Times New Roman" w:hAnsi="Times New Roman" w:cs="Times New Roman"/>
          <w:b/>
          <w:sz w:val="28"/>
          <w:szCs w:val="28"/>
        </w:rPr>
        <w:t>kraji, 1.výzva</w:t>
      </w:r>
      <w:proofErr w:type="gramEnd"/>
      <w:r w:rsidR="00265359">
        <w:rPr>
          <w:rFonts w:ascii="Times New Roman" w:hAnsi="Times New Roman" w:cs="Times New Roman"/>
          <w:b/>
          <w:sz w:val="28"/>
          <w:szCs w:val="28"/>
        </w:rPr>
        <w:t xml:space="preserve"> pro rok 2020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 xml:space="preserve"> „</w:t>
      </w:r>
    </w:p>
    <w:p w:rsidR="00E576F5" w:rsidRDefault="00E576F5" w:rsidP="00E576F5">
      <w:pPr>
        <w:rPr>
          <w:rFonts w:ascii="Times New Roman" w:hAnsi="Times New Roman" w:cs="Times New Roman"/>
          <w:b/>
          <w:sz w:val="40"/>
          <w:szCs w:val="40"/>
        </w:rPr>
      </w:pPr>
    </w:p>
    <w:p w:rsidR="00E576F5" w:rsidRDefault="00E576F5" w:rsidP="00E576F5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="00F31ED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</w:t>
      </w:r>
      <w:r w:rsidR="00F31ED7"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drawing>
          <wp:inline distT="0" distB="0" distL="0" distR="0">
            <wp:extent cx="3770376" cy="1655064"/>
            <wp:effectExtent l="19050" t="0" r="1524" b="0"/>
            <wp:docPr id="4" name="Obrázek 3" descr="jihocesky kraj-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cesky kraj-barev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</w:p>
    <w:p w:rsidR="00F31ED7" w:rsidRPr="00E45C2A" w:rsidRDefault="003673C7" w:rsidP="002B19B0">
      <w:pPr>
        <w:pStyle w:val="FootnoteText"/>
        <w:jc w:val="both"/>
        <w:rPr>
          <w:sz w:val="24"/>
          <w:szCs w:val="24"/>
        </w:rPr>
      </w:pPr>
      <w:r w:rsidRPr="00E45C2A">
        <w:rPr>
          <w:sz w:val="24"/>
          <w:szCs w:val="24"/>
        </w:rPr>
        <w:t>Akce</w:t>
      </w:r>
      <w:r w:rsidR="00E45C2A" w:rsidRPr="00E45C2A">
        <w:rPr>
          <w:sz w:val="24"/>
          <w:szCs w:val="24"/>
        </w:rPr>
        <w:t xml:space="preserve"> zahrnovala</w:t>
      </w:r>
      <w:r w:rsidRPr="00E45C2A">
        <w:rPr>
          <w:sz w:val="24"/>
          <w:szCs w:val="24"/>
        </w:rPr>
        <w:t xml:space="preserve"> </w:t>
      </w:r>
      <w:r w:rsidR="00265359">
        <w:rPr>
          <w:sz w:val="24"/>
          <w:szCs w:val="24"/>
        </w:rPr>
        <w:t>výměnu nevyhovující chladícího vybavení v</w:t>
      </w:r>
      <w:r w:rsidR="00771FC8">
        <w:rPr>
          <w:sz w:val="24"/>
          <w:szCs w:val="24"/>
        </w:rPr>
        <w:t> prodejně se smíšeným zbožím. Projekt řešil nákup nového vybavení, zejména chladícího pultu, lednice a mrazícího pultu</w:t>
      </w:r>
      <w:r w:rsidRPr="00E45C2A">
        <w:rPr>
          <w:sz w:val="24"/>
          <w:szCs w:val="24"/>
        </w:rPr>
        <w:t>.</w:t>
      </w:r>
      <w:r w:rsidR="00E45C2A" w:rsidRPr="00E45C2A">
        <w:rPr>
          <w:sz w:val="24"/>
          <w:szCs w:val="24"/>
        </w:rPr>
        <w:t xml:space="preserve"> Celková cena opravy činila </w:t>
      </w:r>
      <w:r w:rsidR="00265359">
        <w:rPr>
          <w:b/>
          <w:i/>
          <w:sz w:val="24"/>
          <w:szCs w:val="24"/>
          <w:u w:val="single"/>
        </w:rPr>
        <w:t>165 978,--</w:t>
      </w:r>
      <w:r w:rsidR="00E45C2A" w:rsidRPr="00E45C2A">
        <w:rPr>
          <w:b/>
          <w:i/>
          <w:sz w:val="24"/>
          <w:szCs w:val="24"/>
          <w:u w:val="single"/>
        </w:rPr>
        <w:t xml:space="preserve"> Kč</w:t>
      </w:r>
      <w:r w:rsidR="00E45C2A" w:rsidRPr="00E45C2A">
        <w:rPr>
          <w:sz w:val="24"/>
          <w:szCs w:val="24"/>
        </w:rPr>
        <w:t xml:space="preserve"> (vč. DPH), Jihočeský kraj přispěl na realizaci této akce výší </w:t>
      </w:r>
      <w:r w:rsidR="00771FC8">
        <w:rPr>
          <w:sz w:val="24"/>
          <w:szCs w:val="24"/>
        </w:rPr>
        <w:t xml:space="preserve"> </w:t>
      </w:r>
      <w:r w:rsidR="00265359">
        <w:rPr>
          <w:b/>
          <w:i/>
          <w:sz w:val="24"/>
          <w:szCs w:val="24"/>
          <w:u w:val="single"/>
        </w:rPr>
        <w:t>115</w:t>
      </w:r>
      <w:r w:rsidR="00E45C2A" w:rsidRPr="00E45C2A">
        <w:rPr>
          <w:b/>
          <w:i/>
          <w:sz w:val="24"/>
          <w:szCs w:val="24"/>
          <w:u w:val="single"/>
        </w:rPr>
        <w:t xml:space="preserve"> 000,-- </w:t>
      </w:r>
      <w:r w:rsidR="003B5B70">
        <w:rPr>
          <w:b/>
          <w:i/>
          <w:sz w:val="24"/>
          <w:szCs w:val="24"/>
          <w:u w:val="single"/>
        </w:rPr>
        <w:t>Kč</w:t>
      </w:r>
      <w:r w:rsidR="00771FC8">
        <w:rPr>
          <w:b/>
          <w:i/>
          <w:sz w:val="24"/>
          <w:szCs w:val="24"/>
          <w:u w:val="single"/>
        </w:rPr>
        <w:t>.</w:t>
      </w:r>
    </w:p>
    <w:p w:rsidR="00265359" w:rsidRDefault="00265359" w:rsidP="002B19B0">
      <w:pPr>
        <w:rPr>
          <w:rFonts w:ascii="Times New Roman" w:hAnsi="Times New Roman" w:cs="Times New Roman"/>
          <w:sz w:val="24"/>
          <w:szCs w:val="24"/>
        </w:rPr>
      </w:pPr>
    </w:p>
    <w:p w:rsidR="00771FC8" w:rsidRDefault="00771FC8" w:rsidP="002B19B0">
      <w:pPr>
        <w:rPr>
          <w:rFonts w:ascii="Times New Roman" w:hAnsi="Times New Roman" w:cs="Times New Roman"/>
          <w:sz w:val="24"/>
          <w:szCs w:val="24"/>
        </w:rPr>
      </w:pPr>
    </w:p>
    <w:p w:rsidR="00656DEC" w:rsidRDefault="00656DEC" w:rsidP="00E576F5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2676525" cy="51244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2638425" cy="512445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3352800" cy="512445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D7" w:rsidRPr="00656DEC" w:rsidRDefault="002B19B0" w:rsidP="00656DEC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</w:t>
      </w:r>
    </w:p>
    <w:sectPr w:rsidR="00F31ED7" w:rsidRPr="00656DEC" w:rsidSect="00E576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76F5"/>
    <w:rsid w:val="0009713E"/>
    <w:rsid w:val="00265359"/>
    <w:rsid w:val="002B19B0"/>
    <w:rsid w:val="00305787"/>
    <w:rsid w:val="003673C7"/>
    <w:rsid w:val="003A0E12"/>
    <w:rsid w:val="003B5B70"/>
    <w:rsid w:val="00501A39"/>
    <w:rsid w:val="00656DEC"/>
    <w:rsid w:val="006A65E4"/>
    <w:rsid w:val="007151B2"/>
    <w:rsid w:val="00736697"/>
    <w:rsid w:val="00771FC8"/>
    <w:rsid w:val="008317FF"/>
    <w:rsid w:val="00841ACB"/>
    <w:rsid w:val="00981B3F"/>
    <w:rsid w:val="00AA5C71"/>
    <w:rsid w:val="00B506B5"/>
    <w:rsid w:val="00E45C2A"/>
    <w:rsid w:val="00E576F5"/>
    <w:rsid w:val="00EF15DB"/>
    <w:rsid w:val="00F25E1F"/>
    <w:rsid w:val="00F31ED7"/>
    <w:rsid w:val="00FA6961"/>
    <w:rsid w:val="00FD0F88"/>
    <w:rsid w:val="00FE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5C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E1F"/>
    <w:rPr>
      <w:rFonts w:ascii="Tahoma" w:hAnsi="Tahoma" w:cs="Tahoma"/>
      <w:sz w:val="16"/>
      <w:szCs w:val="16"/>
    </w:rPr>
  </w:style>
  <w:style w:type="paragraph" w:customStyle="1" w:styleId="FootnoteText">
    <w:name w:val="Footnote Text"/>
    <w:basedOn w:val="Normln"/>
    <w:semiHidden/>
    <w:rsid w:val="00367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82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Vrábče</dc:creator>
  <cp:lastModifiedBy>uzivatel</cp:lastModifiedBy>
  <cp:revision>2</cp:revision>
  <cp:lastPrinted>2017-10-03T06:59:00Z</cp:lastPrinted>
  <dcterms:created xsi:type="dcterms:W3CDTF">2020-12-07T10:02:00Z</dcterms:created>
  <dcterms:modified xsi:type="dcterms:W3CDTF">2020-12-07T10:02:00Z</dcterms:modified>
</cp:coreProperties>
</file>